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4F2F" w14:textId="77777777" w:rsidR="00C34429" w:rsidRDefault="00982B0B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2</w:t>
      </w:r>
    </w:p>
    <w:p w14:paraId="41818D46" w14:textId="77777777" w:rsidR="00C34429" w:rsidRDefault="00982B0B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INFORMACIÓ SOBRE LOTS, DESCRIPCIONS, JUSTIFICACIÓ DE LA LOTITZACIÓ, IMPORTS PER LOT, LIMITACIONS</w:t>
      </w:r>
    </w:p>
    <w:p w14:paraId="2215900C" w14:textId="77777777" w:rsidR="00C34429" w:rsidRDefault="00C34429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830147C" w14:textId="77777777" w:rsidR="00582747" w:rsidRPr="00582747" w:rsidRDefault="00582747" w:rsidP="00582747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7A17F17F" w14:textId="26A4C88F" w:rsidR="00582747" w:rsidRDefault="008C61D1" w:rsidP="00582747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8C61D1">
        <w:rPr>
          <w:rFonts w:ascii="Calibri" w:hAnsi="Calibri" w:cs="Calibri" w:hint="cs"/>
          <w:b/>
          <w:lang w:eastAsia="es-ES"/>
        </w:rPr>
        <w:t>CS/AH01/1101479153/26/PSS</w:t>
      </w:r>
    </w:p>
    <w:p w14:paraId="6B6F4102" w14:textId="77777777" w:rsidR="008C61D1" w:rsidRDefault="008C61D1" w:rsidP="00582747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BF86829" w14:textId="4DBD48B6" w:rsidR="00C34429" w:rsidRDefault="008C61D1" w:rsidP="008C61D1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8C61D1">
        <w:rPr>
          <w:rFonts w:ascii="Calibri" w:hAnsi="Calibri" w:cs="Calibri"/>
        </w:rPr>
        <w:t>El present contracte té per objecte el subministrament i la instal·lació de un sistema de</w:t>
      </w:r>
      <w:r>
        <w:rPr>
          <w:rFonts w:ascii="Calibri" w:hAnsi="Calibri" w:cs="Calibri"/>
        </w:rPr>
        <w:t xml:space="preserve"> </w:t>
      </w:r>
      <w:r w:rsidRPr="008C61D1">
        <w:rPr>
          <w:rFonts w:ascii="Calibri" w:hAnsi="Calibri" w:cs="Calibri"/>
        </w:rPr>
        <w:t>trucada-comunicació pacient infermera a la planta 2a. del Hospital General de l’Hospital</w:t>
      </w:r>
      <w:r>
        <w:rPr>
          <w:rFonts w:ascii="Calibri" w:hAnsi="Calibri" w:cs="Calibri"/>
        </w:rPr>
        <w:t xml:space="preserve"> </w:t>
      </w:r>
      <w:r w:rsidRPr="008C61D1">
        <w:rPr>
          <w:rFonts w:ascii="Calibri" w:hAnsi="Calibri" w:cs="Calibri"/>
        </w:rPr>
        <w:t>Universitari Vall d’Hebron (HUVH).</w:t>
      </w:r>
    </w:p>
    <w:p w14:paraId="7502F21F" w14:textId="77777777" w:rsidR="008C61D1" w:rsidRDefault="008C61D1" w:rsidP="008C61D1">
      <w:pPr>
        <w:spacing w:after="0" w:line="240" w:lineRule="auto"/>
        <w:contextualSpacing/>
        <w:rPr>
          <w:rFonts w:ascii="Calibri" w:hAnsi="Calibri" w:cs="Calibri"/>
        </w:rPr>
      </w:pPr>
    </w:p>
    <w:p w14:paraId="2BBD5CFC" w14:textId="2624858D" w:rsidR="002D687D" w:rsidRDefault="008C61D1" w:rsidP="008C61D1">
      <w:pPr>
        <w:spacing w:after="0" w:line="240" w:lineRule="auto"/>
        <w:contextualSpacing/>
        <w:jc w:val="both"/>
        <w:rPr>
          <w:rFonts w:ascii="Calibri" w:hAnsi="Calibri" w:cs="Calibri"/>
          <w:lang w:eastAsia="es-ES"/>
        </w:rPr>
      </w:pPr>
      <w:r w:rsidRPr="008C61D1">
        <w:rPr>
          <w:rFonts w:ascii="Calibri" w:hAnsi="Calibri" w:cs="Calibri"/>
          <w:lang w:eastAsia="es-ES"/>
        </w:rPr>
        <w:t>El pressupost base de licitació s’ha determinat en 42.230,52 euros IVA exclòs, (51.098,93</w:t>
      </w:r>
      <w:r>
        <w:rPr>
          <w:rFonts w:ascii="Calibri" w:hAnsi="Calibri" w:cs="Calibri"/>
          <w:lang w:eastAsia="es-ES"/>
        </w:rPr>
        <w:t xml:space="preserve"> </w:t>
      </w:r>
      <w:r w:rsidRPr="008C61D1">
        <w:rPr>
          <w:rFonts w:ascii="Calibri" w:hAnsi="Calibri" w:cs="Calibri"/>
          <w:lang w:eastAsia="es-ES"/>
        </w:rPr>
        <w:t>euros IVA inclòs) i un valor estimat de contracte de 42.230,52 euros IVA exclòs</w:t>
      </w:r>
    </w:p>
    <w:sectPr w:rsidR="002D6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771B" w14:textId="77777777" w:rsidR="00982B0B" w:rsidRDefault="00982B0B">
      <w:pPr>
        <w:spacing w:after="0" w:line="240" w:lineRule="auto"/>
      </w:pPr>
      <w:r>
        <w:separator/>
      </w:r>
    </w:p>
  </w:endnote>
  <w:endnote w:type="continuationSeparator" w:id="0">
    <w:p w14:paraId="47C1AD74" w14:textId="77777777" w:rsidR="00982B0B" w:rsidRDefault="0098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34B0" w14:textId="77777777" w:rsidR="00C34429" w:rsidRDefault="00C3442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384B" w14:textId="77777777" w:rsidR="00C34429" w:rsidRDefault="00982B0B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EF7DB6F" wp14:editId="65AA245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92CF0" w14:textId="77777777" w:rsidR="00C34429" w:rsidRDefault="00982B0B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2AFF878D" wp14:editId="27FFFDF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4773" w14:textId="77777777" w:rsidR="00982B0B" w:rsidRDefault="00982B0B">
      <w:pPr>
        <w:spacing w:after="0" w:line="240" w:lineRule="auto"/>
      </w:pPr>
      <w:r>
        <w:separator/>
      </w:r>
    </w:p>
  </w:footnote>
  <w:footnote w:type="continuationSeparator" w:id="0">
    <w:p w14:paraId="54FF2CB9" w14:textId="77777777" w:rsidR="00982B0B" w:rsidRDefault="0098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E4B" w14:textId="77777777" w:rsidR="00C34429" w:rsidRDefault="00C3442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6C9D" w14:textId="77777777" w:rsidR="00C34429" w:rsidRDefault="00C34429">
    <w:pPr>
      <w:pStyle w:val="Capalera"/>
    </w:pPr>
  </w:p>
  <w:p w14:paraId="3E8A9A2D" w14:textId="77777777" w:rsidR="00C34429" w:rsidRDefault="00982B0B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4892475D" wp14:editId="2EC88DE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5490" w14:textId="77777777" w:rsidR="00C34429" w:rsidRDefault="00C34429">
    <w:pPr>
      <w:pStyle w:val="Capalera"/>
    </w:pPr>
  </w:p>
  <w:p w14:paraId="0383DA8E" w14:textId="77777777" w:rsidR="00C34429" w:rsidRDefault="00982B0B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4B40F07A" wp14:editId="15564E1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429"/>
    <w:rsid w:val="00181E3F"/>
    <w:rsid w:val="002D687D"/>
    <w:rsid w:val="00582747"/>
    <w:rsid w:val="008C61D1"/>
    <w:rsid w:val="00930E19"/>
    <w:rsid w:val="00982B0B"/>
    <w:rsid w:val="00B0537D"/>
    <w:rsid w:val="00C34429"/>
    <w:rsid w:val="00CB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E733F"/>
  <w15:docId w15:val="{E0729582-F96A-41F5-808E-7175161D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11</cp:revision>
  <cp:lastPrinted>2018-12-18T08:58:00Z</cp:lastPrinted>
  <dcterms:created xsi:type="dcterms:W3CDTF">2023-03-10T13:21:00Z</dcterms:created>
  <dcterms:modified xsi:type="dcterms:W3CDTF">2026-08-03T07:53:00Z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